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FCD" w:rsidRDefault="003455E6">
      <w:pPr>
        <w:pStyle w:val="1"/>
        <w:snapToGrid w:val="0"/>
        <w:spacing w:before="360" w:after="240" w:line="640" w:lineRule="atLeast"/>
        <w:jc w:val="center"/>
        <w:rPr>
          <w:rFonts w:ascii="黑体" w:eastAsia="黑体"/>
          <w:b w:val="0"/>
          <w:szCs w:val="44"/>
        </w:rPr>
      </w:pPr>
      <w:r>
        <w:rPr>
          <w:rFonts w:ascii="黑体" w:eastAsia="黑体" w:hint="eastAsia"/>
          <w:b w:val="0"/>
          <w:szCs w:val="44"/>
        </w:rPr>
        <w:t xml:space="preserve"> 部门项目申报表(含绩效目标)</w:t>
      </w:r>
    </w:p>
    <w:p w:rsidR="005C4FCD" w:rsidRDefault="005C4FCD"/>
    <w:p w:rsidR="005C4FCD" w:rsidRDefault="003455E6">
      <w:r>
        <w:rPr>
          <w:rFonts w:hint="eastAsia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申报日期：</w:t>
      </w:r>
      <w:r w:rsidR="00EC6682">
        <w:rPr>
          <w:rFonts w:ascii="仿宋_GB2312" w:eastAsia="仿宋_GB2312" w:hAnsi="仿宋_GB2312" w:cs="仿宋_GB2312" w:hint="eastAsia"/>
          <w:szCs w:val="21"/>
        </w:rPr>
        <w:t>2022年1月11日</w:t>
      </w:r>
      <w:r>
        <w:rPr>
          <w:rFonts w:ascii="仿宋_GB2312" w:eastAsia="仿宋_GB2312" w:hAnsi="仿宋_GB2312" w:cs="仿宋_GB2312" w:hint="eastAsia"/>
          <w:szCs w:val="21"/>
        </w:rPr>
        <w:t xml:space="preserve"> </w:t>
      </w:r>
      <w:r>
        <w:rPr>
          <w:rFonts w:hint="eastAsia"/>
        </w:rPr>
        <w:t xml:space="preserve">            </w:t>
      </w:r>
      <w:r w:rsidR="00EC6682">
        <w:rPr>
          <w:rFonts w:hint="eastAsia"/>
        </w:rPr>
        <w:t xml:space="preserve">                             </w:t>
      </w:r>
      <w:r>
        <w:rPr>
          <w:rFonts w:hint="eastAsia"/>
        </w:rPr>
        <w:t xml:space="preserve"> </w:t>
      </w:r>
      <w:r>
        <w:rPr>
          <w:rFonts w:ascii="仿宋_GB2312" w:eastAsia="仿宋_GB2312" w:hAnsi="仿宋_GB2312" w:cs="仿宋_GB2312" w:hint="eastAsia"/>
        </w:rPr>
        <w:t>单位：万元</w:t>
      </w:r>
    </w:p>
    <w:tbl>
      <w:tblPr>
        <w:tblW w:w="8844" w:type="dxa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1146"/>
        <w:gridCol w:w="1147"/>
        <w:gridCol w:w="952"/>
        <w:gridCol w:w="1146"/>
        <w:gridCol w:w="1146"/>
        <w:gridCol w:w="1146"/>
        <w:gridCol w:w="1015"/>
      </w:tblGrid>
      <w:tr w:rsidR="005C4FCD">
        <w:trPr>
          <w:trHeight w:val="49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166352" w:rsidP="001C6DC0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FF3B4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交通</w:t>
            </w:r>
            <w:r w:rsidR="001C6DC0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办案业务费</w:t>
            </w:r>
            <w:r w:rsidR="003455E6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项目编码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1C6DC0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42011422024T000000108</w:t>
            </w:r>
            <w:r w:rsidR="003455E6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4FCD">
        <w:trPr>
          <w:trHeight w:val="49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项目主管部门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66352" w:rsidRPr="00FF3B4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武汉市公安局蔡甸区交通大队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项目执行单位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16635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FF3B4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武汉市公安局蔡甸区交通大队</w:t>
            </w:r>
            <w:r w:rsidR="003455E6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4FCD">
        <w:trPr>
          <w:trHeight w:val="49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16635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陈辉</w:t>
            </w:r>
            <w:r w:rsidR="003455E6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16635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84947329</w:t>
            </w:r>
            <w:r w:rsidR="003455E6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4FCD">
        <w:trPr>
          <w:trHeight w:val="49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项目属性</w:t>
            </w:r>
          </w:p>
        </w:tc>
        <w:tc>
          <w:tcPr>
            <w:tcW w:w="65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6635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持续性项目</w:t>
            </w:r>
          </w:p>
        </w:tc>
      </w:tr>
      <w:tr w:rsidR="005C4FCD">
        <w:trPr>
          <w:trHeight w:val="49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支出项目类别</w:t>
            </w:r>
          </w:p>
        </w:tc>
        <w:tc>
          <w:tcPr>
            <w:tcW w:w="65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6635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承担区公共支出项目</w:t>
            </w:r>
          </w:p>
        </w:tc>
      </w:tr>
      <w:tr w:rsidR="005C4FCD">
        <w:trPr>
          <w:trHeight w:val="49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起始年度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6635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2022年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终止年度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6635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2022年</w:t>
            </w:r>
          </w:p>
        </w:tc>
      </w:tr>
      <w:tr w:rsidR="005C4FCD">
        <w:trPr>
          <w:trHeight w:val="674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项目立项依据</w:t>
            </w:r>
          </w:p>
        </w:tc>
        <w:tc>
          <w:tcPr>
            <w:tcW w:w="65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2CD3" w:rsidRDefault="00C92CD3" w:rsidP="001C6DC0">
            <w:pPr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一、交通事故处置</w:t>
            </w:r>
            <w:r w:rsidR="002E6DB9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费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：</w:t>
            </w:r>
            <w:r w:rsidRPr="001C6DC0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全区应急事故处置费、交通事故现场勘察、案件检验鉴定费</w:t>
            </w:r>
          </w:p>
          <w:p w:rsidR="00C92CD3" w:rsidRDefault="00C92CD3" w:rsidP="001C6DC0">
            <w:pPr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二、交通秩序整治</w:t>
            </w:r>
            <w:r w:rsidR="002E6DB9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费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：</w:t>
            </w:r>
            <w:r w:rsidRPr="001C6DC0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交通秩序专项整治、、PDA专用打印纸、交通事故档案管理及移动警务执法终端（PDA）交通违法现场处理信息通讯费</w:t>
            </w:r>
          </w:p>
          <w:p w:rsidR="00C92CD3" w:rsidRDefault="00C92CD3" w:rsidP="001C6DC0">
            <w:pPr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三、交通安全宣传</w:t>
            </w:r>
            <w:r w:rsidR="002E6DB9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费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：</w:t>
            </w:r>
            <w:r w:rsidRPr="001C6DC0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制作交通安全宣传片，宣传展板，举办交通安全法律法规知识讲座，大型媒体的宣传报道等，提高市民自觉遵守交通法律法规的安全意识。</w:t>
            </w:r>
          </w:p>
          <w:p w:rsidR="00C92CD3" w:rsidRDefault="00C92CD3" w:rsidP="001C6DC0">
            <w:pPr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四、执法装备保障</w:t>
            </w:r>
            <w:r w:rsidR="002E6DB9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费</w:t>
            </w:r>
          </w:p>
          <w:p w:rsidR="00C92CD3" w:rsidRDefault="00C92CD3" w:rsidP="001C6DC0">
            <w:pPr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五、车架管服务群众窗口：</w:t>
            </w:r>
            <w:r w:rsidRPr="001C6DC0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车辆办牌办证专用耗材</w:t>
            </w:r>
          </w:p>
          <w:p w:rsidR="00C92CD3" w:rsidRPr="00C92CD3" w:rsidRDefault="00C92CD3" w:rsidP="001C6DC0">
            <w:pPr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六、辅警公用经费：</w:t>
            </w:r>
            <w:r w:rsidRPr="001C6DC0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摩托车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修理、燃料、保险</w:t>
            </w:r>
            <w:r w:rsidRPr="001C6DC0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和骑行装备费用</w:t>
            </w:r>
          </w:p>
          <w:p w:rsidR="005C4FCD" w:rsidRPr="00D35A1C" w:rsidRDefault="007632E4" w:rsidP="00C92CD3">
            <w:pPr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七、民警辅警</w:t>
            </w:r>
            <w:r w:rsidR="00D44F55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人身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意外保险和体检费</w:t>
            </w:r>
          </w:p>
        </w:tc>
      </w:tr>
      <w:tr w:rsidR="005C4FCD">
        <w:trPr>
          <w:trHeight w:val="68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项目实施方案</w:t>
            </w:r>
          </w:p>
        </w:tc>
        <w:tc>
          <w:tcPr>
            <w:tcW w:w="65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C6DC0" w:rsidRPr="00FF3B4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交通</w:t>
            </w:r>
            <w:r w:rsidR="001C6DC0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办案业务费管理</w:t>
            </w:r>
            <w:r w:rsidR="0016635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方案</w:t>
            </w:r>
          </w:p>
        </w:tc>
      </w:tr>
      <w:tr w:rsidR="005C4FCD">
        <w:trPr>
          <w:trHeight w:val="61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项目总预算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1C6DC0">
            <w:pPr>
              <w:widowControl/>
              <w:snapToGri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576..67</w:t>
            </w:r>
            <w:r w:rsidR="003455E6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项目当年预算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1C6DC0">
            <w:pPr>
              <w:widowControl/>
              <w:snapToGri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576..67</w:t>
            </w:r>
            <w:r w:rsidR="003455E6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4FCD">
        <w:trPr>
          <w:trHeight w:val="1020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项目前两年预算及当年预算变动情况</w:t>
            </w:r>
          </w:p>
        </w:tc>
        <w:tc>
          <w:tcPr>
            <w:tcW w:w="65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 w:rsidP="001C6DC0">
            <w:pPr>
              <w:widowControl/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6635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2020年</w:t>
            </w:r>
            <w:r w:rsidR="001C6DC0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441.83</w:t>
            </w:r>
            <w:r w:rsidR="0016635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元 ，2021年</w:t>
            </w:r>
            <w:r w:rsidR="001C6DC0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529.23</w:t>
            </w:r>
            <w:r w:rsidR="0016635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:rsidR="005C4FCD">
        <w:trPr>
          <w:trHeight w:val="450"/>
        </w:trPr>
        <w:tc>
          <w:tcPr>
            <w:tcW w:w="22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项目资金来源</w:t>
            </w:r>
          </w:p>
        </w:tc>
        <w:tc>
          <w:tcPr>
            <w:tcW w:w="43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来源项目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 w:rsidR="005C4FCD">
        <w:trPr>
          <w:trHeight w:val="450"/>
        </w:trPr>
        <w:tc>
          <w:tcPr>
            <w:tcW w:w="2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CD" w:rsidRDefault="005C4FC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right"/>
              <w:rPr>
                <w:rFonts w:ascii="仿宋_GB2312" w:eastAsia="仿宋_GB2312" w:hAnsi="Calibri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4FCD">
        <w:trPr>
          <w:trHeight w:val="450"/>
        </w:trPr>
        <w:tc>
          <w:tcPr>
            <w:tcW w:w="2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CD" w:rsidRDefault="005C4FC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一般公共预算财政拨款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1C6DC0">
            <w:pPr>
              <w:widowControl/>
              <w:snapToGrid w:val="0"/>
              <w:jc w:val="right"/>
              <w:rPr>
                <w:rFonts w:ascii="仿宋_GB2312" w:eastAsia="仿宋_GB2312" w:hAnsi="Calibri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576..67</w:t>
            </w:r>
          </w:p>
        </w:tc>
      </w:tr>
      <w:tr w:rsidR="005C4FCD">
        <w:trPr>
          <w:trHeight w:val="450"/>
        </w:trPr>
        <w:tc>
          <w:tcPr>
            <w:tcW w:w="2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CD" w:rsidRDefault="005C4FC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  其中：申请当年预算拨款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right"/>
              <w:rPr>
                <w:rFonts w:ascii="仿宋_GB2312" w:eastAsia="仿宋_GB2312" w:hAnsi="Calibri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4FCD">
        <w:trPr>
          <w:trHeight w:val="450"/>
        </w:trPr>
        <w:tc>
          <w:tcPr>
            <w:tcW w:w="2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CD" w:rsidRDefault="005C4FC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政府性基金预算财政拨款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right"/>
              <w:rPr>
                <w:rFonts w:ascii="仿宋_GB2312" w:eastAsia="仿宋_GB2312" w:hAnsi="Calibri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4FCD">
        <w:trPr>
          <w:trHeight w:val="450"/>
        </w:trPr>
        <w:tc>
          <w:tcPr>
            <w:tcW w:w="2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CD" w:rsidRDefault="005C4FC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财政专户管理资金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5C4FCD">
            <w:pPr>
              <w:widowControl/>
              <w:snapToGri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5C4FCD">
        <w:trPr>
          <w:trHeight w:val="450"/>
        </w:trPr>
        <w:tc>
          <w:tcPr>
            <w:tcW w:w="2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CD" w:rsidRDefault="005C4FC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单位资金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4FCD">
        <w:trPr>
          <w:trHeight w:val="450"/>
        </w:trPr>
        <w:tc>
          <w:tcPr>
            <w:tcW w:w="2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CD" w:rsidRDefault="005C4FC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  其中：使用上年度财政拨款结转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right"/>
              <w:rPr>
                <w:rFonts w:ascii="仿宋_GB2312" w:eastAsia="仿宋_GB2312" w:hAnsi="Calibri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4FCD">
        <w:trPr>
          <w:trHeight w:val="450"/>
        </w:trPr>
        <w:tc>
          <w:tcPr>
            <w:tcW w:w="88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项目支出明细测算</w:t>
            </w:r>
          </w:p>
        </w:tc>
      </w:tr>
      <w:tr w:rsidR="005C4FCD">
        <w:trPr>
          <w:trHeight w:val="66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Calibri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项目活动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活动内容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br/>
              <w:t>表述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支出经济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br/>
              <w:t>分类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Calibri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34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测算依据及说明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C5807">
        <w:trPr>
          <w:trHeight w:val="45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5807" w:rsidRDefault="003C5807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D35A1C" w:rsidRPr="00D35A1C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案件检验鉴定费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5807" w:rsidRDefault="003C5807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D35A1C" w:rsidRPr="00D35A1C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案件检验鉴定费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5807" w:rsidRDefault="003C5807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5807" w:rsidRDefault="00D35A1C" w:rsidP="005A1B57">
            <w:pPr>
              <w:widowControl/>
              <w:snapToGrid w:val="0"/>
              <w:jc w:val="righ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140</w:t>
            </w:r>
            <w:r w:rsidR="003C5807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5807" w:rsidRDefault="003C5807" w:rsidP="005A1C5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9A4115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5807" w:rsidRDefault="003C5807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5A1C">
        <w:trPr>
          <w:trHeight w:val="45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5A1C" w:rsidRDefault="005A1C5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5A1C52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PDA移动警务终端网络服务费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5A1C" w:rsidRDefault="005A1C5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5A1C52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PDA移动警务终端网络服务费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5A1C" w:rsidRDefault="00D35A1C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5A1C" w:rsidRDefault="005A1C52" w:rsidP="005A1B57">
            <w:pPr>
              <w:widowControl/>
              <w:snapToGrid w:val="0"/>
              <w:jc w:val="righ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4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5A1C" w:rsidRDefault="009A4115" w:rsidP="005A1B57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5A1C" w:rsidRDefault="00D35A1C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35A1C">
        <w:trPr>
          <w:trHeight w:val="45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5A1C" w:rsidRDefault="005A1C5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5A1C52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PDA移动警务终端专用打印纸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5A1C" w:rsidRDefault="005A1C5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5A1C52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PDA移动警务终端专用打印纸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5A1C" w:rsidRDefault="00D35A1C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5A1C" w:rsidRDefault="005A1C52" w:rsidP="005A1B57">
            <w:pPr>
              <w:widowControl/>
              <w:snapToGrid w:val="0"/>
              <w:jc w:val="righ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4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5A1C" w:rsidRDefault="009A4115" w:rsidP="005A1B57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合同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5A1C" w:rsidRDefault="00D35A1C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35A1C">
        <w:trPr>
          <w:trHeight w:val="45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5A1C" w:rsidRDefault="005A1C5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5A1C52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车辆办牌办证专用</w:t>
            </w:r>
            <w:proofErr w:type="gramStart"/>
            <w:r w:rsidRPr="005A1C52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耗材费</w:t>
            </w:r>
            <w:proofErr w:type="gramEnd"/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5A1C" w:rsidRDefault="005A1C5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5A1C52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车辆办牌办证专用</w:t>
            </w:r>
            <w:proofErr w:type="gramStart"/>
            <w:r w:rsidRPr="005A1C52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耗材费</w:t>
            </w:r>
            <w:proofErr w:type="gramEnd"/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5A1C" w:rsidRDefault="00D35A1C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5A1C" w:rsidRDefault="005A1C52" w:rsidP="005A1B57">
            <w:pPr>
              <w:widowControl/>
              <w:snapToGrid w:val="0"/>
              <w:jc w:val="righ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4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5A1C" w:rsidRDefault="009A4115" w:rsidP="005A1B57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市交管局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5A1C" w:rsidRDefault="00D35A1C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5A1C52">
        <w:trPr>
          <w:trHeight w:val="45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1C52" w:rsidRPr="005A1C52" w:rsidRDefault="005A1C5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5A1C52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办公场所租赁费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1C52" w:rsidRPr="005A1C52" w:rsidRDefault="005A1C5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5A1C52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办公场所租赁费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1C52" w:rsidRDefault="005A1C5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1C52" w:rsidRDefault="005A1C52" w:rsidP="005A1B57">
            <w:pPr>
              <w:widowControl/>
              <w:snapToGrid w:val="0"/>
              <w:jc w:val="righ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4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1C52" w:rsidRDefault="009A4115" w:rsidP="005A1B57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资产评估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1C52" w:rsidRDefault="005A1C5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5A1C52">
        <w:trPr>
          <w:trHeight w:val="45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1C52" w:rsidRPr="005A1C52" w:rsidRDefault="005A1C5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5A1C52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物业公司管理费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1C52" w:rsidRPr="005A1C52" w:rsidRDefault="005A1C5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5A1C52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物业公司管理费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1C52" w:rsidRDefault="005A1C5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1C52" w:rsidRDefault="005A1C52" w:rsidP="005A1B57">
            <w:pPr>
              <w:widowControl/>
              <w:snapToGrid w:val="0"/>
              <w:jc w:val="righ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4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1C52" w:rsidRDefault="009A4115" w:rsidP="005A1B57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1C52" w:rsidRDefault="005A1C5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5A1C52">
        <w:trPr>
          <w:trHeight w:val="45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1C52" w:rsidRPr="005A1C52" w:rsidRDefault="005A1C5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5A1C52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民警、辅警人身意外保险费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1C52" w:rsidRPr="005A1C52" w:rsidRDefault="005A1C5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5A1C52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民警、辅警人身意外保险费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1C52" w:rsidRDefault="005A1C5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1C52" w:rsidRDefault="005A1C52" w:rsidP="005A1B57">
            <w:pPr>
              <w:widowControl/>
              <w:snapToGrid w:val="0"/>
              <w:jc w:val="righ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20.24</w:t>
            </w:r>
          </w:p>
        </w:tc>
        <w:tc>
          <w:tcPr>
            <w:tcW w:w="34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1C52" w:rsidRDefault="004609AE" w:rsidP="005A1B57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4609A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民警60人及辅警289人意外伤害保险，580元/人/年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1C52" w:rsidRDefault="005A1C5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5A1C52">
        <w:trPr>
          <w:trHeight w:val="45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1C52" w:rsidRPr="005A1C52" w:rsidRDefault="005A1C5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5A1C52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民警、辅警体检费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1C52" w:rsidRPr="005A1C52" w:rsidRDefault="005A1C5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5A1C52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民警、辅警体检费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1C52" w:rsidRDefault="005A1C5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1C52" w:rsidRDefault="005A1C52" w:rsidP="005A1B57">
            <w:pPr>
              <w:widowControl/>
              <w:snapToGrid w:val="0"/>
              <w:jc w:val="righ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4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1C52" w:rsidRDefault="009A4115" w:rsidP="005A1B57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1C52" w:rsidRDefault="005A1C5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5A1C52">
        <w:trPr>
          <w:trHeight w:val="45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1C52" w:rsidRPr="005A1C52" w:rsidRDefault="005A1C5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5A1C52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辅警公用经费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1C52" w:rsidRPr="005A1C52" w:rsidRDefault="005A1C5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5A1C52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辅警公用经费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1C52" w:rsidRDefault="005A1C5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1C52" w:rsidRDefault="005A1C52" w:rsidP="005A1B57">
            <w:pPr>
              <w:widowControl/>
              <w:snapToGrid w:val="0"/>
              <w:jc w:val="righ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134.84</w:t>
            </w:r>
          </w:p>
        </w:tc>
        <w:tc>
          <w:tcPr>
            <w:tcW w:w="34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1C52" w:rsidRDefault="009A4115" w:rsidP="005A1B57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A4115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1、“快骑”46辆摩托车费用2、普通摩托车4辆费用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1C52" w:rsidRDefault="005A1C5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5A1C52">
        <w:trPr>
          <w:trHeight w:val="45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1C52" w:rsidRPr="005A1C52" w:rsidRDefault="005A1C5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5A1C52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交通秩序专项整治工作经费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1C52" w:rsidRPr="005A1C52" w:rsidRDefault="005A1C5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5A1C52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交通秩序专项整治工作经费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1C52" w:rsidRDefault="005A1C5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1C52" w:rsidRDefault="005A1C52" w:rsidP="005A1B57">
            <w:pPr>
              <w:widowControl/>
              <w:snapToGrid w:val="0"/>
              <w:jc w:val="righ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80.59</w:t>
            </w:r>
          </w:p>
        </w:tc>
        <w:tc>
          <w:tcPr>
            <w:tcW w:w="34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1C52" w:rsidRDefault="009A4115" w:rsidP="005A1B57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合同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1C52" w:rsidRDefault="005A1C5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5A1C52">
        <w:trPr>
          <w:trHeight w:val="45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1C52" w:rsidRPr="005A1C52" w:rsidRDefault="005A1C5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5A1C52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聘请第三方会计公</w:t>
            </w:r>
            <w:r w:rsidRPr="005A1C52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>司费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1C52" w:rsidRPr="005A1C52" w:rsidRDefault="005A1C5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5A1C52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>聘请第三方会计公</w:t>
            </w:r>
            <w:r w:rsidRPr="005A1C52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>司费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1C52" w:rsidRDefault="005A1C5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1C52" w:rsidRDefault="005A1C52" w:rsidP="005A1B57">
            <w:pPr>
              <w:widowControl/>
              <w:snapToGrid w:val="0"/>
              <w:jc w:val="righ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1C52" w:rsidRDefault="009A4115" w:rsidP="005A1B57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合同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1C52" w:rsidRDefault="005A1C5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3C5807">
        <w:trPr>
          <w:trHeight w:val="435"/>
        </w:trPr>
        <w:tc>
          <w:tcPr>
            <w:tcW w:w="88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5807" w:rsidRDefault="003C5807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项目采购</w:t>
            </w:r>
          </w:p>
        </w:tc>
      </w:tr>
      <w:tr w:rsidR="003C5807">
        <w:trPr>
          <w:trHeight w:val="43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5807" w:rsidRDefault="003C5807">
            <w:pPr>
              <w:widowControl/>
              <w:snapToGrid w:val="0"/>
              <w:jc w:val="center"/>
              <w:rPr>
                <w:rFonts w:ascii="仿宋_GB2312" w:eastAsia="仿宋_GB2312" w:hAnsi="Calibri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5807" w:rsidRDefault="003C5807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44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5807" w:rsidRDefault="003C5807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 w:rsidR="00BC0B5A">
        <w:trPr>
          <w:trHeight w:val="43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0B5A" w:rsidRDefault="00C66712" w:rsidP="00FA7A2F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办公费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0B5A" w:rsidRDefault="00BC0B5A">
            <w:pPr>
              <w:widowControl/>
              <w:snapToGrid w:val="0"/>
              <w:jc w:val="right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0B5A" w:rsidRDefault="00C66712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41.87</w:t>
            </w:r>
            <w:r w:rsidR="00BC0B5A"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17B3A">
        <w:trPr>
          <w:trHeight w:val="43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7B3A" w:rsidRDefault="00C66712" w:rsidP="00FA7A2F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咨询费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7B3A" w:rsidRDefault="00D17B3A">
            <w:pPr>
              <w:widowControl/>
              <w:snapToGrid w:val="0"/>
              <w:jc w:val="right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7B3A" w:rsidRDefault="00C66712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C66712">
        <w:trPr>
          <w:trHeight w:val="43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66712" w:rsidRDefault="00C66712" w:rsidP="00FA7A2F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租赁费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66712" w:rsidRDefault="00C66712">
            <w:pPr>
              <w:widowControl/>
              <w:snapToGrid w:val="0"/>
              <w:jc w:val="right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66712" w:rsidRDefault="00C66712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</w:tr>
      <w:tr w:rsidR="00C66712">
        <w:trPr>
          <w:trHeight w:val="43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66712" w:rsidRDefault="00C66712" w:rsidP="00FA7A2F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被装购置费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66712" w:rsidRDefault="00C66712">
            <w:pPr>
              <w:widowControl/>
              <w:snapToGrid w:val="0"/>
              <w:jc w:val="right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66712" w:rsidRDefault="00C66712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</w:tr>
      <w:tr w:rsidR="00C66712">
        <w:trPr>
          <w:trHeight w:val="43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66712" w:rsidRDefault="00C66712" w:rsidP="00FA7A2F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劳务费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66712" w:rsidRDefault="00C66712">
            <w:pPr>
              <w:widowControl/>
              <w:snapToGrid w:val="0"/>
              <w:jc w:val="right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66712" w:rsidRDefault="00C66712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C66712">
        <w:trPr>
          <w:trHeight w:val="43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66712" w:rsidRDefault="00C66712" w:rsidP="00FA7A2F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检验鉴定费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66712" w:rsidRDefault="00C66712">
            <w:pPr>
              <w:widowControl/>
              <w:snapToGrid w:val="0"/>
              <w:jc w:val="right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66712" w:rsidRDefault="00C66712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</w:tr>
      <w:tr w:rsidR="00C66712">
        <w:trPr>
          <w:trHeight w:val="43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66712" w:rsidRDefault="00C66712" w:rsidP="00FA7A2F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摩托车修理、燃料费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66712" w:rsidRDefault="00C66712">
            <w:pPr>
              <w:widowControl/>
              <w:snapToGrid w:val="0"/>
              <w:jc w:val="right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66712" w:rsidRDefault="00C66712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</w:tr>
      <w:tr w:rsidR="00BC0B5A">
        <w:trPr>
          <w:trHeight w:val="435"/>
        </w:trPr>
        <w:tc>
          <w:tcPr>
            <w:tcW w:w="88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0B5A" w:rsidRDefault="00BC0B5A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项目绩效总目标</w:t>
            </w:r>
          </w:p>
        </w:tc>
      </w:tr>
      <w:tr w:rsidR="00BC0B5A">
        <w:trPr>
          <w:trHeight w:val="43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0B5A" w:rsidRDefault="00BC0B5A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5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0B5A" w:rsidRDefault="00BC0B5A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目标说明</w:t>
            </w:r>
          </w:p>
        </w:tc>
      </w:tr>
      <w:tr w:rsidR="00BC0B5A">
        <w:trPr>
          <w:trHeight w:val="43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0B5A" w:rsidRPr="00D17B3A" w:rsidRDefault="00BC0B5A">
            <w:pPr>
              <w:widowControl/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D17B3A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704C7" w:rsidRPr="00FF3B4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交通</w:t>
            </w:r>
            <w:r w:rsidR="00E704C7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办案业务费</w:t>
            </w:r>
          </w:p>
        </w:tc>
        <w:tc>
          <w:tcPr>
            <w:tcW w:w="65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10E4E" w:rsidRDefault="00BC0B5A" w:rsidP="00B10E4E">
            <w:pPr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B10E4E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一、交通事故处置费：</w:t>
            </w:r>
            <w:r w:rsidR="00B10E4E" w:rsidRPr="001C6DC0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全区应急事故处置费、交通事故现场勘察、案件检验鉴定费</w:t>
            </w:r>
          </w:p>
          <w:p w:rsidR="00B10E4E" w:rsidRDefault="00B10E4E" w:rsidP="00B10E4E">
            <w:pPr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二、交通秩序整治费：</w:t>
            </w:r>
            <w:r w:rsidRPr="001C6DC0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交通秩序专项整治、、PDA专用打印纸、交通事故档案管理及移动警务执法终端（PDA）交通违法现场处理信息通讯费</w:t>
            </w:r>
          </w:p>
          <w:p w:rsidR="00B10E4E" w:rsidRDefault="00B10E4E" w:rsidP="00B10E4E">
            <w:pPr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三、交通安全宣传费：</w:t>
            </w:r>
            <w:r w:rsidRPr="001C6DC0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制作交通安全宣传片，宣传展板，举办交通安全法律法规知识讲座，大型媒体的宣传报道等，提高市民自觉遵守交通法律法规的安全意识。</w:t>
            </w:r>
          </w:p>
          <w:p w:rsidR="00B10E4E" w:rsidRDefault="00B10E4E" w:rsidP="00B10E4E">
            <w:pPr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四、执法装备保障费</w:t>
            </w:r>
          </w:p>
          <w:p w:rsidR="00B10E4E" w:rsidRDefault="00B10E4E" w:rsidP="00B10E4E">
            <w:pPr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五、车架管服务群众窗口：</w:t>
            </w:r>
            <w:r w:rsidRPr="001C6DC0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车辆办牌办证专用耗材</w:t>
            </w:r>
          </w:p>
          <w:p w:rsidR="00B10E4E" w:rsidRPr="00C92CD3" w:rsidRDefault="00B10E4E" w:rsidP="00B10E4E">
            <w:pPr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六、辅警公用经费：</w:t>
            </w:r>
            <w:r w:rsidRPr="001C6DC0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摩托车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修理、燃料、保险</w:t>
            </w:r>
            <w:r w:rsidRPr="001C6DC0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和骑行装备费用</w:t>
            </w:r>
          </w:p>
          <w:p w:rsidR="00BC0B5A" w:rsidRDefault="00B10E4E" w:rsidP="00B10E4E">
            <w:pPr>
              <w:widowControl/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七、民警辅警人身意外保险和体检费</w:t>
            </w:r>
          </w:p>
        </w:tc>
      </w:tr>
      <w:tr w:rsidR="00BC0B5A">
        <w:trPr>
          <w:trHeight w:val="390"/>
        </w:trPr>
        <w:tc>
          <w:tcPr>
            <w:tcW w:w="88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0B5A" w:rsidRDefault="00BC0B5A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长期绩效目标表</w:t>
            </w:r>
          </w:p>
        </w:tc>
      </w:tr>
      <w:tr w:rsidR="00BC0B5A">
        <w:trPr>
          <w:trHeight w:val="3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0B5A" w:rsidRDefault="00BC0B5A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目标名称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0B5A" w:rsidRDefault="00BC0B5A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0B5A" w:rsidRDefault="00BC0B5A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0B5A" w:rsidRDefault="00BC0B5A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0B5A" w:rsidRDefault="00BC0B5A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0B5A" w:rsidRDefault="00BC0B5A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指标值确定依据</w:t>
            </w:r>
          </w:p>
        </w:tc>
      </w:tr>
      <w:tr w:rsidR="00F868DE" w:rsidTr="002630BF">
        <w:trPr>
          <w:trHeight w:val="390"/>
        </w:trPr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0D407F" w:rsidRPr="00FF3B4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交通</w:t>
            </w:r>
            <w:r w:rsidR="000D407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办案业务费</w:t>
            </w:r>
          </w:p>
          <w:p w:rsidR="00F868DE" w:rsidRDefault="00F868DE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F868DE" w:rsidRDefault="00F868DE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F868DE" w:rsidRDefault="00F868DE" w:rsidP="002630BF">
            <w:pPr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 w:rsidP="00FA7A2F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产出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 w:rsidP="00FA7A2F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数量指标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 w:rsidP="00FA7A2F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F94162" w:rsidRPr="00F9416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交通违法查处率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 w:rsidP="00FA7A2F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100%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 w:rsidP="00FA7A2F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F94162" w:rsidRPr="00F94162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全区交通事故现场勘察、应急事故处置、案件检验鉴定、秩序整治、办牌办证、交通安全宣传</w:t>
            </w:r>
          </w:p>
        </w:tc>
      </w:tr>
      <w:tr w:rsidR="00F868DE" w:rsidTr="00B96445">
        <w:trPr>
          <w:trHeight w:val="390"/>
        </w:trPr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 w:rsidP="002630BF">
            <w:pPr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效果</w:t>
            </w:r>
          </w:p>
          <w:p w:rsidR="00F868DE" w:rsidRDefault="00F868DE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F868DE" w:rsidRDefault="00F868DE" w:rsidP="00B96445">
            <w:pPr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 w:rsidP="00FA7A2F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社会效益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 w:rsidP="00C304D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C304D2" w:rsidRPr="00C304D2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提升群众安全感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 w:rsidP="005E5E3D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C304D2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较满意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 w:rsidP="00FA7A2F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F94162" w:rsidRPr="00F94162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交通安全保障得到提升</w:t>
            </w:r>
          </w:p>
        </w:tc>
      </w:tr>
      <w:tr w:rsidR="00F868DE" w:rsidTr="00B96445">
        <w:trPr>
          <w:trHeight w:val="390"/>
        </w:trPr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 w:rsidP="002630BF">
            <w:pPr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 w:rsidP="00B96445">
            <w:pPr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 w:rsidP="00FA7A2F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可持续影响效益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 w:rsidP="00E94CAE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94CA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营造群众良好出行交通安全环境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 w:rsidP="00C304D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C304D2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较满意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04D2" w:rsidRPr="00C304D2" w:rsidRDefault="00C304D2" w:rsidP="00C304D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C304D2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持续改善交通</w:t>
            </w:r>
          </w:p>
          <w:p w:rsidR="00F868DE" w:rsidRDefault="00C304D2" w:rsidP="00C304D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C304D2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安全环境</w:t>
            </w:r>
          </w:p>
        </w:tc>
      </w:tr>
      <w:tr w:rsidR="00C304D2" w:rsidTr="00B96445">
        <w:trPr>
          <w:trHeight w:val="390"/>
        </w:trPr>
        <w:tc>
          <w:tcPr>
            <w:tcW w:w="1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04D2" w:rsidRDefault="00C304D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04D2" w:rsidRDefault="00C304D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04D2" w:rsidRDefault="00C304D2" w:rsidP="00FA7A2F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服务对象满意度方面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04D2" w:rsidRDefault="00B73AA4" w:rsidP="00F554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B73AA4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社会大众对交通现状满意度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04D2" w:rsidRDefault="00C304D2" w:rsidP="00F554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较满意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04D2" w:rsidRDefault="00C304D2" w:rsidP="00FA7A2F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5F2116" w:rsidRPr="00B73AA4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社会大众对交通现状满意度</w:t>
            </w:r>
          </w:p>
        </w:tc>
      </w:tr>
      <w:tr w:rsidR="00D17B3A">
        <w:trPr>
          <w:trHeight w:val="450"/>
        </w:trPr>
        <w:tc>
          <w:tcPr>
            <w:tcW w:w="88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7B3A" w:rsidRDefault="00D17B3A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年度绩效目标表</w:t>
            </w:r>
          </w:p>
        </w:tc>
      </w:tr>
      <w:tr w:rsidR="00D17B3A">
        <w:trPr>
          <w:trHeight w:val="450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7B3A" w:rsidRDefault="00D17B3A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目标名称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7B3A" w:rsidRDefault="00D17B3A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7B3A" w:rsidRDefault="00D17B3A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7B3A" w:rsidRDefault="00D17B3A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三级</w:t>
            </w:r>
          </w:p>
          <w:p w:rsidR="00D17B3A" w:rsidRDefault="00D17B3A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7B3A" w:rsidRDefault="00D17B3A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7B3A" w:rsidRDefault="00D17B3A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指标值确定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br/>
              <w:t>依据</w:t>
            </w:r>
          </w:p>
        </w:tc>
      </w:tr>
      <w:tr w:rsidR="00D17B3A">
        <w:trPr>
          <w:trHeight w:val="450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3A" w:rsidRDefault="00D17B3A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3A" w:rsidRDefault="00D17B3A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3A" w:rsidRDefault="00D17B3A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3A" w:rsidRDefault="00D17B3A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7B3A" w:rsidRDefault="00D17B3A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前年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7B3A" w:rsidRDefault="00D17B3A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上年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7B3A" w:rsidRDefault="00D17B3A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预计当年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br/>
              <w:t>实现</w:t>
            </w: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7B3A" w:rsidRDefault="00D17B3A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096CD8" w:rsidTr="005A68C4">
        <w:trPr>
          <w:trHeight w:val="450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6CD8" w:rsidRDefault="00096CD8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0D407F" w:rsidRPr="00FF3B4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交通</w:t>
            </w:r>
            <w:r w:rsidR="000D407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办案业务费</w:t>
            </w:r>
          </w:p>
          <w:p w:rsidR="00096CD8" w:rsidRDefault="00096CD8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096CD8" w:rsidRDefault="00096CD8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096CD8" w:rsidRDefault="00096CD8" w:rsidP="00D14515">
            <w:pPr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6CD8" w:rsidRDefault="00096CD8" w:rsidP="00FA7A2F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产出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6CD8" w:rsidRDefault="00096CD8" w:rsidP="00F554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数量指标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6CD8" w:rsidRDefault="00096CD8" w:rsidP="00F554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0761B" w:rsidRPr="00F9416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交通违法查处率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6CD8" w:rsidRDefault="00096CD8" w:rsidP="00FA7A2F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6CD8" w:rsidRDefault="00096CD8" w:rsidP="00FA7A2F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6CD8" w:rsidRDefault="00096CD8" w:rsidP="00FA7A2F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6CD8" w:rsidRDefault="00096CD8" w:rsidP="00FA7A2F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0761B" w:rsidRPr="00F94162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全区交通事故现场勘察、应急事故处置、案件检验鉴定、秩序整治、办牌办证、交通安全宣传</w:t>
            </w:r>
          </w:p>
        </w:tc>
      </w:tr>
      <w:tr w:rsidR="00096CD8" w:rsidTr="00E31FCA">
        <w:trPr>
          <w:trHeight w:val="450"/>
        </w:trPr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6CD8" w:rsidRDefault="00096CD8" w:rsidP="00D14515">
            <w:pPr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6CD8" w:rsidRDefault="00096CD8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效果</w:t>
            </w:r>
          </w:p>
          <w:p w:rsidR="00096CD8" w:rsidRDefault="00096CD8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096CD8" w:rsidRDefault="00096CD8" w:rsidP="00901545">
            <w:pPr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6CD8" w:rsidRDefault="00096CD8" w:rsidP="00FA7A2F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社会效益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6CD8" w:rsidRDefault="00096CD8" w:rsidP="00FA7A2F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C304D2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提升群众安全感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96CD8" w:rsidRDefault="00096CD8" w:rsidP="00096CD8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  <w:p w:rsidR="00096CD8" w:rsidRDefault="00096CD8" w:rsidP="00096CD8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  <w:p w:rsidR="00096CD8" w:rsidRPr="00096CD8" w:rsidRDefault="00096CD8" w:rsidP="00096CD8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8F3A3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较满意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96CD8" w:rsidRDefault="00096CD8" w:rsidP="00096CD8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  <w:p w:rsidR="00096CD8" w:rsidRDefault="00096CD8" w:rsidP="00096CD8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  <w:p w:rsidR="00096CD8" w:rsidRPr="00096CD8" w:rsidRDefault="00096CD8" w:rsidP="00096CD8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8F3A3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较满意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6CD8" w:rsidRDefault="00096CD8" w:rsidP="00F554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较满意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6CD8" w:rsidRDefault="00096CD8" w:rsidP="00F554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0761B" w:rsidRPr="00F94162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交通安全保障得到提升</w:t>
            </w:r>
          </w:p>
        </w:tc>
      </w:tr>
      <w:tr w:rsidR="00096CD8" w:rsidTr="007177EC">
        <w:trPr>
          <w:trHeight w:val="450"/>
        </w:trPr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6CD8" w:rsidRDefault="00096CD8" w:rsidP="00D14515">
            <w:pPr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6CD8" w:rsidRDefault="00096CD8" w:rsidP="00901545">
            <w:pPr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6CD8" w:rsidRDefault="00096CD8" w:rsidP="00FA7A2F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可持续影响效益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6CD8" w:rsidRDefault="00B10E4E" w:rsidP="00FA7A2F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营造群众良好出行交通安全环境</w:t>
            </w:r>
            <w:bookmarkStart w:id="0" w:name="_GoBack"/>
            <w:bookmarkEnd w:id="0"/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96CD8" w:rsidRDefault="00096CD8" w:rsidP="00F554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  <w:p w:rsidR="00096CD8" w:rsidRDefault="00096CD8" w:rsidP="00F554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  <w:p w:rsidR="00096CD8" w:rsidRPr="00096CD8" w:rsidRDefault="00096CD8" w:rsidP="00F554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8F3A3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较满意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96CD8" w:rsidRDefault="00096CD8" w:rsidP="00F554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  <w:p w:rsidR="00096CD8" w:rsidRDefault="00096CD8" w:rsidP="00F554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  <w:p w:rsidR="00096CD8" w:rsidRPr="00096CD8" w:rsidRDefault="00096CD8" w:rsidP="00F554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8F3A3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较满意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6CD8" w:rsidRDefault="00096CD8" w:rsidP="00F554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096CD8" w:rsidRDefault="00096CD8" w:rsidP="00F554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较满意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6CD8" w:rsidRPr="00C304D2" w:rsidRDefault="00096CD8" w:rsidP="00096CD8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C304D2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持续改善交通</w:t>
            </w:r>
          </w:p>
          <w:p w:rsidR="00096CD8" w:rsidRDefault="00096CD8" w:rsidP="00096CD8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C304D2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安全环境</w:t>
            </w:r>
          </w:p>
        </w:tc>
      </w:tr>
      <w:tr w:rsidR="00096CD8" w:rsidTr="00161317">
        <w:trPr>
          <w:trHeight w:val="450"/>
        </w:trPr>
        <w:tc>
          <w:tcPr>
            <w:tcW w:w="1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6CD8" w:rsidRDefault="00096CD8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6CD8" w:rsidRDefault="00096CD8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6CD8" w:rsidRDefault="00096CD8" w:rsidP="00FA7A2F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服务对象满意度方面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6CD8" w:rsidRDefault="00E0761B" w:rsidP="00FA7A2F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B73AA4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社会大众对交通现状满意度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96CD8" w:rsidRDefault="00096CD8" w:rsidP="00F554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  <w:p w:rsidR="00096CD8" w:rsidRPr="00096CD8" w:rsidRDefault="00096CD8" w:rsidP="00F554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8F3A3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较满意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96CD8" w:rsidRDefault="00096CD8" w:rsidP="00F554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  <w:p w:rsidR="00096CD8" w:rsidRPr="00096CD8" w:rsidRDefault="00096CD8" w:rsidP="00F554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8F3A3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较满意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6CD8" w:rsidRDefault="00096CD8" w:rsidP="00F554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较满意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6CD8" w:rsidRDefault="005F2116" w:rsidP="00FA7A2F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B73AA4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社会大众对交通现状满意度</w:t>
            </w:r>
          </w:p>
        </w:tc>
      </w:tr>
    </w:tbl>
    <w:p w:rsidR="005C4FCD" w:rsidRDefault="005C4FCD"/>
    <w:sectPr w:rsidR="005C4FCD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FCE" w:rsidRDefault="00475FCE" w:rsidP="00EC6682">
      <w:r>
        <w:separator/>
      </w:r>
    </w:p>
  </w:endnote>
  <w:endnote w:type="continuationSeparator" w:id="0">
    <w:p w:rsidR="00475FCE" w:rsidRDefault="00475FCE" w:rsidP="00EC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FCE" w:rsidRDefault="00475FCE" w:rsidP="00EC6682">
      <w:r>
        <w:separator/>
      </w:r>
    </w:p>
  </w:footnote>
  <w:footnote w:type="continuationSeparator" w:id="0">
    <w:p w:rsidR="00475FCE" w:rsidRDefault="00475FCE" w:rsidP="00EC6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FCD"/>
    <w:rsid w:val="00096CD8"/>
    <w:rsid w:val="000D407F"/>
    <w:rsid w:val="00166352"/>
    <w:rsid w:val="00166E4A"/>
    <w:rsid w:val="00187AF9"/>
    <w:rsid w:val="001C6DC0"/>
    <w:rsid w:val="001D746C"/>
    <w:rsid w:val="002E6DB9"/>
    <w:rsid w:val="003455E6"/>
    <w:rsid w:val="0037517E"/>
    <w:rsid w:val="003C5807"/>
    <w:rsid w:val="004609AE"/>
    <w:rsid w:val="00475FCE"/>
    <w:rsid w:val="005648E6"/>
    <w:rsid w:val="005A1B57"/>
    <w:rsid w:val="005A1C52"/>
    <w:rsid w:val="005A5DBF"/>
    <w:rsid w:val="005C4FCD"/>
    <w:rsid w:val="005E5E3D"/>
    <w:rsid w:val="005F2116"/>
    <w:rsid w:val="0071376A"/>
    <w:rsid w:val="007632E4"/>
    <w:rsid w:val="007B7622"/>
    <w:rsid w:val="00892704"/>
    <w:rsid w:val="008D475F"/>
    <w:rsid w:val="009A4115"/>
    <w:rsid w:val="00B10E4E"/>
    <w:rsid w:val="00B73AA4"/>
    <w:rsid w:val="00BC0B5A"/>
    <w:rsid w:val="00C304D2"/>
    <w:rsid w:val="00C66712"/>
    <w:rsid w:val="00C83119"/>
    <w:rsid w:val="00C92CD3"/>
    <w:rsid w:val="00D110B2"/>
    <w:rsid w:val="00D17B3A"/>
    <w:rsid w:val="00D35A1C"/>
    <w:rsid w:val="00D44F55"/>
    <w:rsid w:val="00E0761B"/>
    <w:rsid w:val="00E50CE1"/>
    <w:rsid w:val="00E704C7"/>
    <w:rsid w:val="00E94CAE"/>
    <w:rsid w:val="00EC6682"/>
    <w:rsid w:val="00EF7DBE"/>
    <w:rsid w:val="00F153AC"/>
    <w:rsid w:val="00F868DE"/>
    <w:rsid w:val="00F94162"/>
    <w:rsid w:val="00FF4BC4"/>
    <w:rsid w:val="3A040D7F"/>
    <w:rsid w:val="66BF255F"/>
    <w:rsid w:val="6B05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C66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6682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C66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C668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7632E4"/>
    <w:rPr>
      <w:sz w:val="18"/>
      <w:szCs w:val="18"/>
    </w:rPr>
  </w:style>
  <w:style w:type="character" w:customStyle="1" w:styleId="Char1">
    <w:name w:val="批注框文本 Char"/>
    <w:basedOn w:val="a0"/>
    <w:link w:val="a5"/>
    <w:rsid w:val="007632E4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C66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6682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C66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C668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7632E4"/>
    <w:rPr>
      <w:sz w:val="18"/>
      <w:szCs w:val="18"/>
    </w:rPr>
  </w:style>
  <w:style w:type="character" w:customStyle="1" w:styleId="Char1">
    <w:name w:val="批注框文本 Char"/>
    <w:basedOn w:val="a0"/>
    <w:link w:val="a5"/>
    <w:rsid w:val="007632E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320</Words>
  <Characters>1829</Characters>
  <Application>Microsoft Office Word</Application>
  <DocSecurity>0</DocSecurity>
  <Lines>15</Lines>
  <Paragraphs>4</Paragraphs>
  <ScaleCrop>false</ScaleCrop>
  <Company>微软中国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38</cp:revision>
  <cp:lastPrinted>2022-01-05T00:21:00Z</cp:lastPrinted>
  <dcterms:created xsi:type="dcterms:W3CDTF">2014-10-29T12:08:00Z</dcterms:created>
  <dcterms:modified xsi:type="dcterms:W3CDTF">2022-01-05T00:35:00Z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A47C5D84466944459C64BDB1DA87701B</vt:lpwstr>
  </property>
</Properties>
</file>