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申报日期：2023年9月13日</w:t>
      </w:r>
      <w:r>
        <w:rPr>
          <w:rFonts w:hint="eastAsia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106"/>
        <w:gridCol w:w="992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统计调查等专项业务经费　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42011422016T000000100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2024年　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2024年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统计月报，年报费用及各项调查费用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各项统计调查52万元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各项统计调查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工作经费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52.00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调查所需的印刷费，差旅费及下拨经费等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品名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统计调查专项业务完成率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按时统计调查专项业务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 xml:space="preserve"> 统计调查专项事项数量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≥4项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统计调查专项业务完成率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按时统计调查专项业务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统计调查专项事项数量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≥4项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≥4项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≥4项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申报日期：2023年9月13日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245"/>
        <w:gridCol w:w="853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统计信息化建设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42011422016T000000101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用统计系统维护，网络维护等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网络维护，设备维修等费用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分类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信息化建设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系统维护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网络维护，设备维修等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品名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统计信息化系统运行保障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全区统计信息维护完好率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信息系统保障响应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信息化系统维护次数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≥2次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90%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全区统计信息维护完好率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信息系统保障响应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信息化系统维护次数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≥2次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≥2次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2次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90%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</w:tbl>
    <w:p/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申报日期：2023年9月13日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245"/>
        <w:gridCol w:w="853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村（社区）统计专项经费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42011422016T000000102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蔡政【2015】49号文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按照文件要求，全区有288个村（大队），58个社区，经测算共计130万元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无变化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分类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村（社区）经费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下拨经费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村工作经费5000元人员经费2400，社区工作经费1万元，人员工作经费2400元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品名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及时发放经费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统计工作质量达标率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统计上报完成及时率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参与统计工作村（社区）数量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348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项目效果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统计工作人员满意度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统计工作质量达标率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统计上报完成及时率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参与统计工作村（社区）数量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 339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   346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348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统计工作人员满意度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　历史数据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申报日期：2023年9月13日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67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5"/>
        <w:gridCol w:w="1125"/>
        <w:gridCol w:w="1310"/>
        <w:gridCol w:w="749"/>
        <w:gridCol w:w="1125"/>
        <w:gridCol w:w="1125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基层统计人员经费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42011422016T000000104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　蔡统文【2018】1号文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人员工资，按标准发放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表述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分类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基层统计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人员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人员工资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统计员经费48万元+统计协理员经费120万元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品名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及时发放基层统计人员经费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按时全额发放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按标准发放基层统计人员工资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及时发放基层统计人员工资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统计工作达标率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15"/>
                <w:szCs w:val="15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5"/>
                <w:szCs w:val="15"/>
              </w:rPr>
              <w:t>目标名称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指标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指标值确定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前年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上年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实现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按标准发放基层统计人员工资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及时发放基层统计人员工资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统计工作达标率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5"/>
                <w:szCs w:val="15"/>
              </w:rPr>
              <w:t>及时发放基层统计人员经费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申报日期：2023年9月13日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3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6"/>
        <w:gridCol w:w="1673"/>
        <w:gridCol w:w="426"/>
        <w:gridCol w:w="283"/>
        <w:gridCol w:w="860"/>
        <w:gridCol w:w="1146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购买社会服务支出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42011422016T000000105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用于物业，保安，保洁，食堂等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第三方签订合同，按合同支付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分类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购买服务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购买服务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按合同支付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品名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购买服务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规范购买社会服务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支付完成及时率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社会服务种类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3种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前年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支付完成及时率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社会服务种类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3种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3种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3种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</w:tbl>
    <w:p/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申报日期：2023年9月13日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3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95"/>
        <w:gridCol w:w="1146"/>
        <w:gridCol w:w="1673"/>
        <w:gridCol w:w="426"/>
        <w:gridCol w:w="283"/>
        <w:gridCol w:w="860"/>
        <w:gridCol w:w="1146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第五次经济普查经费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新增性项目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2024年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用于第五次经济普查业务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395.5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395.5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395.5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395.5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395.5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分类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调查人员补助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按标准发放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购买社会服务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宣传费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区普查办工作经费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7.5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评估费及绩效评价费用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普查培训及会议费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数据处理费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品名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购买服务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数据抽查准确率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98%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按时完成第五次经济普查任务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经济普查范围达标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达标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前年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数据抽查准确率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98%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按时完成第五次经济普查任务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经济普查范围达标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达标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产出指标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社会公众或服务对象满意率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80%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历史数据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满意度指标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3Y2I0MDgzNDA1MGI3OWUyNzk2NzRmNjg1ZmJiNjAifQ=="/>
    <w:docVar w:name="KSO_WPS_MARK_KEY" w:val="490f9825-370e-4f3b-b886-0f885409f799"/>
  </w:docVars>
  <w:rsids>
    <w:rsidRoot w:val="009B1EA0"/>
    <w:rsid w:val="00024AA7"/>
    <w:rsid w:val="0008153E"/>
    <w:rsid w:val="001C193E"/>
    <w:rsid w:val="00262E74"/>
    <w:rsid w:val="003F4326"/>
    <w:rsid w:val="003F5490"/>
    <w:rsid w:val="00450422"/>
    <w:rsid w:val="00555B91"/>
    <w:rsid w:val="005D52BA"/>
    <w:rsid w:val="006F1FD4"/>
    <w:rsid w:val="00710326"/>
    <w:rsid w:val="00893044"/>
    <w:rsid w:val="008C07B4"/>
    <w:rsid w:val="00912C27"/>
    <w:rsid w:val="009B1EA0"/>
    <w:rsid w:val="00A61A0C"/>
    <w:rsid w:val="00AA6C2E"/>
    <w:rsid w:val="00C01C87"/>
    <w:rsid w:val="00C617FE"/>
    <w:rsid w:val="00C66048"/>
    <w:rsid w:val="00D0603A"/>
    <w:rsid w:val="00D219BE"/>
    <w:rsid w:val="00D244E5"/>
    <w:rsid w:val="00D6785B"/>
    <w:rsid w:val="00E652AB"/>
    <w:rsid w:val="00EA3775"/>
    <w:rsid w:val="00EC7059"/>
    <w:rsid w:val="00ED77D4"/>
    <w:rsid w:val="00FA36C1"/>
    <w:rsid w:val="010E3C37"/>
    <w:rsid w:val="0218126D"/>
    <w:rsid w:val="02CF7A3A"/>
    <w:rsid w:val="058439DB"/>
    <w:rsid w:val="062F5B91"/>
    <w:rsid w:val="07C57E44"/>
    <w:rsid w:val="08C30964"/>
    <w:rsid w:val="0A886E96"/>
    <w:rsid w:val="0B2B3C7B"/>
    <w:rsid w:val="0DCB7F85"/>
    <w:rsid w:val="0E3C78B0"/>
    <w:rsid w:val="0EDD7C72"/>
    <w:rsid w:val="104A6951"/>
    <w:rsid w:val="10FA0B02"/>
    <w:rsid w:val="12B26A5D"/>
    <w:rsid w:val="138B78D5"/>
    <w:rsid w:val="13AC5B97"/>
    <w:rsid w:val="14B83D5E"/>
    <w:rsid w:val="15A45117"/>
    <w:rsid w:val="1821268E"/>
    <w:rsid w:val="1BF47092"/>
    <w:rsid w:val="1C8570AB"/>
    <w:rsid w:val="1DC6035E"/>
    <w:rsid w:val="1FF016F9"/>
    <w:rsid w:val="20EB7DFE"/>
    <w:rsid w:val="226B2757"/>
    <w:rsid w:val="22813EE0"/>
    <w:rsid w:val="2691461F"/>
    <w:rsid w:val="27E42128"/>
    <w:rsid w:val="28350EC8"/>
    <w:rsid w:val="28C2364C"/>
    <w:rsid w:val="29593783"/>
    <w:rsid w:val="29E96760"/>
    <w:rsid w:val="29F51B5D"/>
    <w:rsid w:val="2B61540D"/>
    <w:rsid w:val="2D5C6165"/>
    <w:rsid w:val="2D7B4196"/>
    <w:rsid w:val="2E1424D9"/>
    <w:rsid w:val="33273795"/>
    <w:rsid w:val="33AF19E8"/>
    <w:rsid w:val="34D128EE"/>
    <w:rsid w:val="34D3636B"/>
    <w:rsid w:val="36C5085E"/>
    <w:rsid w:val="37AB1B1C"/>
    <w:rsid w:val="38F97BD1"/>
    <w:rsid w:val="39A622D7"/>
    <w:rsid w:val="3A040D7F"/>
    <w:rsid w:val="3CAD3335"/>
    <w:rsid w:val="3D7244C1"/>
    <w:rsid w:val="3ECF59BE"/>
    <w:rsid w:val="3F4D6657"/>
    <w:rsid w:val="3FAF1C55"/>
    <w:rsid w:val="40537DE8"/>
    <w:rsid w:val="41130603"/>
    <w:rsid w:val="411A73CB"/>
    <w:rsid w:val="4151103E"/>
    <w:rsid w:val="41CC2DBB"/>
    <w:rsid w:val="43C456D9"/>
    <w:rsid w:val="448D31AF"/>
    <w:rsid w:val="44E97761"/>
    <w:rsid w:val="46AF29FC"/>
    <w:rsid w:val="48922C10"/>
    <w:rsid w:val="48E61E67"/>
    <w:rsid w:val="49477CE9"/>
    <w:rsid w:val="4A0D2D7D"/>
    <w:rsid w:val="4B3D2175"/>
    <w:rsid w:val="4BF301FF"/>
    <w:rsid w:val="4DF06D50"/>
    <w:rsid w:val="4E5959D6"/>
    <w:rsid w:val="4FD24BC3"/>
    <w:rsid w:val="501E2665"/>
    <w:rsid w:val="50AE7059"/>
    <w:rsid w:val="51842D6A"/>
    <w:rsid w:val="51F146A4"/>
    <w:rsid w:val="53FF5077"/>
    <w:rsid w:val="540F0948"/>
    <w:rsid w:val="55310ACE"/>
    <w:rsid w:val="57CA5A63"/>
    <w:rsid w:val="582663FF"/>
    <w:rsid w:val="586114CF"/>
    <w:rsid w:val="58831052"/>
    <w:rsid w:val="58C9716A"/>
    <w:rsid w:val="590F13E3"/>
    <w:rsid w:val="595D56EB"/>
    <w:rsid w:val="59A65848"/>
    <w:rsid w:val="5A4C5C77"/>
    <w:rsid w:val="5B392E17"/>
    <w:rsid w:val="5BCE2D92"/>
    <w:rsid w:val="5BD963A8"/>
    <w:rsid w:val="5E11206E"/>
    <w:rsid w:val="60E06E08"/>
    <w:rsid w:val="62124C06"/>
    <w:rsid w:val="623E2002"/>
    <w:rsid w:val="63C71864"/>
    <w:rsid w:val="64455CBB"/>
    <w:rsid w:val="65271228"/>
    <w:rsid w:val="662A3483"/>
    <w:rsid w:val="66BF255F"/>
    <w:rsid w:val="671E280C"/>
    <w:rsid w:val="6751773B"/>
    <w:rsid w:val="6804038D"/>
    <w:rsid w:val="6AB66615"/>
    <w:rsid w:val="6B0525B8"/>
    <w:rsid w:val="6B1B6095"/>
    <w:rsid w:val="6BB7602F"/>
    <w:rsid w:val="6BB83A47"/>
    <w:rsid w:val="6DAD7FD7"/>
    <w:rsid w:val="6EAB1C2A"/>
    <w:rsid w:val="71305E7E"/>
    <w:rsid w:val="715B11E0"/>
    <w:rsid w:val="7191513B"/>
    <w:rsid w:val="7B083B8B"/>
    <w:rsid w:val="7C3C2916"/>
    <w:rsid w:val="7CBC4CC6"/>
    <w:rsid w:val="7D1E550E"/>
    <w:rsid w:val="7D7B5585"/>
    <w:rsid w:val="7DAB240C"/>
    <w:rsid w:val="7E3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Char"/>
    <w:basedOn w:val="8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批注主题 Char"/>
    <w:basedOn w:val="12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4619</Words>
  <Characters>2334</Characters>
  <Lines>19</Lines>
  <Paragraphs>13</Paragraphs>
  <TotalTime>3</TotalTime>
  <ScaleCrop>false</ScaleCrop>
  <LinksUpToDate>false</LinksUpToDate>
  <CharactersWithSpaces>6940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凡凡</cp:lastModifiedBy>
  <cp:lastPrinted>2023-09-13T07:07:00Z</cp:lastPrinted>
  <dcterms:modified xsi:type="dcterms:W3CDTF">2024-01-24T09:27:06Z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A47C5D84466944459C64BDB1DA87701B</vt:lpwstr>
  </property>
</Properties>
</file>